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2A9B" w14:textId="1DC9220D" w:rsidR="00835BFC" w:rsidRPr="00C35FAB" w:rsidRDefault="00835BFC" w:rsidP="003F1427">
      <w:pPr>
        <w:spacing w:after="0" w:line="360" w:lineRule="auto"/>
        <w:outlineLvl w:val="1"/>
        <w:rPr>
          <w:rFonts w:eastAsia="Times New Roman"/>
          <w:kern w:val="0"/>
          <w:lang w:eastAsia="hu-HU"/>
          <w14:ligatures w14:val="none"/>
        </w:rPr>
      </w:pPr>
      <w:r w:rsidRPr="00C35FAB">
        <w:rPr>
          <w:rFonts w:eastAsia="Times New Roman"/>
          <w:kern w:val="0"/>
          <w:lang w:eastAsia="hu-HU"/>
          <w14:ligatures w14:val="none"/>
        </w:rPr>
        <w:t xml:space="preserve">2023. október 10-én elhunyt G. </w:t>
      </w:r>
      <w:proofErr w:type="spellStart"/>
      <w:r w:rsidRPr="00C35FAB">
        <w:rPr>
          <w:rFonts w:eastAsia="Times New Roman"/>
          <w:kern w:val="0"/>
          <w:lang w:eastAsia="hu-HU"/>
          <w14:ligatures w14:val="none"/>
        </w:rPr>
        <w:t>Lenzsér</w:t>
      </w:r>
      <w:proofErr w:type="spellEnd"/>
      <w:r w:rsidRPr="00C35FAB">
        <w:rPr>
          <w:rFonts w:eastAsia="Times New Roman"/>
          <w:kern w:val="0"/>
          <w:lang w:eastAsia="hu-HU"/>
          <w14:ligatures w14:val="none"/>
        </w:rPr>
        <w:t xml:space="preserve"> Ágnes építész</w:t>
      </w:r>
      <w:r w:rsidR="003F1427" w:rsidRPr="00C35FAB">
        <w:rPr>
          <w:rFonts w:eastAsia="Times New Roman"/>
          <w:kern w:val="0"/>
          <w:lang w:eastAsia="hu-HU"/>
          <w14:ligatures w14:val="none"/>
        </w:rPr>
        <w:t>mérnök</w:t>
      </w:r>
      <w:r w:rsidRPr="00C35FAB">
        <w:rPr>
          <w:rFonts w:eastAsia="Times New Roman"/>
          <w:kern w:val="0"/>
          <w:lang w:eastAsia="hu-HU"/>
          <w14:ligatures w14:val="none"/>
        </w:rPr>
        <w:t xml:space="preserve"> </w:t>
      </w:r>
      <w:r w:rsidRPr="00C35FAB">
        <w:rPr>
          <w:rFonts w:eastAsia="Times New Roman"/>
          <w:kern w:val="36"/>
          <w:lang w:eastAsia="hu-HU"/>
          <w14:ligatures w14:val="none"/>
        </w:rPr>
        <w:t>(1961– 2023)</w:t>
      </w:r>
      <w:r w:rsidRPr="00C35FAB">
        <w:rPr>
          <w:rFonts w:eastAsia="Times New Roman"/>
          <w:kern w:val="0"/>
          <w:lang w:eastAsia="hu-HU"/>
          <w14:ligatures w14:val="none"/>
        </w:rPr>
        <w:t xml:space="preserve">, a </w:t>
      </w:r>
      <w:proofErr w:type="spellStart"/>
      <w:r w:rsidRPr="00C35FAB">
        <w:rPr>
          <w:rFonts w:eastAsia="Times New Roman"/>
          <w:kern w:val="0"/>
          <w:lang w:eastAsia="hu-HU"/>
          <w14:ligatures w14:val="none"/>
        </w:rPr>
        <w:t>Gelesz</w:t>
      </w:r>
      <w:proofErr w:type="spellEnd"/>
      <w:r w:rsidRPr="00C35FAB">
        <w:rPr>
          <w:rFonts w:eastAsia="Times New Roman"/>
          <w:kern w:val="0"/>
          <w:lang w:eastAsia="hu-HU"/>
          <w14:ligatures w14:val="none"/>
        </w:rPr>
        <w:t xml:space="preserve"> és </w:t>
      </w:r>
      <w:proofErr w:type="spellStart"/>
      <w:r w:rsidRPr="00C35FAB">
        <w:rPr>
          <w:rFonts w:eastAsia="Times New Roman"/>
          <w:kern w:val="0"/>
          <w:lang w:eastAsia="hu-HU"/>
          <w14:ligatures w14:val="none"/>
        </w:rPr>
        <w:t>Lenzsér</w:t>
      </w:r>
      <w:proofErr w:type="spellEnd"/>
      <w:r w:rsidRPr="00C35FAB">
        <w:rPr>
          <w:rFonts w:eastAsia="Times New Roman"/>
          <w:kern w:val="0"/>
          <w:lang w:eastAsia="hu-HU"/>
          <w14:ligatures w14:val="none"/>
        </w:rPr>
        <w:t xml:space="preserve"> Kft. alapító tagja</w:t>
      </w:r>
      <w:r w:rsidR="00176E36" w:rsidRPr="00C35FAB">
        <w:rPr>
          <w:rFonts w:eastAsia="Times New Roman"/>
          <w:kern w:val="0"/>
          <w:lang w:eastAsia="hu-HU"/>
          <w14:ligatures w14:val="none"/>
        </w:rPr>
        <w:t xml:space="preserve">, </w:t>
      </w:r>
      <w:r w:rsidR="00553192">
        <w:rPr>
          <w:rFonts w:eastAsia="Times New Roman"/>
          <w:kern w:val="0"/>
          <w:lang w:eastAsia="hu-HU"/>
          <w14:ligatures w14:val="none"/>
        </w:rPr>
        <w:t xml:space="preserve">Pro-Architectura díjas, </w:t>
      </w:r>
      <w:r w:rsidR="00176E36" w:rsidRPr="00C35FAB">
        <w:rPr>
          <w:rFonts w:eastAsia="Times New Roman"/>
          <w:kern w:val="0"/>
          <w:lang w:eastAsia="hu-HU"/>
          <w14:ligatures w14:val="none"/>
        </w:rPr>
        <w:t>a MÉK T</w:t>
      </w:r>
      <w:r w:rsidR="00176E36" w:rsidRPr="00C35FAB">
        <w:rPr>
          <w:shd w:val="clear" w:color="auto" w:fill="FFFFFF"/>
        </w:rPr>
        <w:t>erület- és Településrendezési Tagozat tagja.</w:t>
      </w:r>
    </w:p>
    <w:p w14:paraId="391B9069" w14:textId="77777777" w:rsidR="003F1427" w:rsidRPr="00835BFC" w:rsidRDefault="003F1427" w:rsidP="003F1427">
      <w:pPr>
        <w:spacing w:after="0" w:line="360" w:lineRule="auto"/>
        <w:outlineLvl w:val="1"/>
        <w:rPr>
          <w:rFonts w:eastAsia="Times New Roman"/>
          <w:kern w:val="0"/>
          <w:lang w:eastAsia="hu-HU"/>
          <w14:ligatures w14:val="none"/>
        </w:rPr>
      </w:pPr>
    </w:p>
    <w:p w14:paraId="6CE5F42B" w14:textId="1577D629" w:rsidR="00835BFC" w:rsidRPr="00835BFC" w:rsidRDefault="00835BFC" w:rsidP="003F1427">
      <w:pPr>
        <w:spacing w:after="0" w:line="360" w:lineRule="auto"/>
        <w:rPr>
          <w:rFonts w:eastAsia="Times New Roman"/>
          <w:kern w:val="0"/>
          <w:lang w:eastAsia="hu-HU"/>
          <w14:ligatures w14:val="none"/>
        </w:rPr>
      </w:pPr>
      <w:r w:rsidRPr="00835BFC">
        <w:rPr>
          <w:rFonts w:eastAsia="Times New Roman"/>
          <w:kern w:val="0"/>
          <w:lang w:eastAsia="hu-HU"/>
          <w14:ligatures w14:val="none"/>
        </w:rPr>
        <w:t xml:space="preserve">Mosonmagyaróváron született és ott is érettségizett. Nagyapja </w:t>
      </w:r>
      <w:proofErr w:type="spellStart"/>
      <w:r w:rsidRPr="00835BFC">
        <w:rPr>
          <w:rFonts w:eastAsia="Times New Roman"/>
          <w:kern w:val="0"/>
          <w:lang w:eastAsia="hu-HU"/>
          <w14:ligatures w14:val="none"/>
        </w:rPr>
        <w:t>Lenzsér</w:t>
      </w:r>
      <w:proofErr w:type="spellEnd"/>
      <w:r w:rsidRPr="00835BFC">
        <w:rPr>
          <w:rFonts w:eastAsia="Times New Roman"/>
          <w:kern w:val="0"/>
          <w:lang w:eastAsia="hu-HU"/>
          <w14:ligatures w14:val="none"/>
        </w:rPr>
        <w:t xml:space="preserve"> István építési vállalkozó, édesapja </w:t>
      </w:r>
      <w:proofErr w:type="spellStart"/>
      <w:r w:rsidRPr="00835BFC">
        <w:rPr>
          <w:rFonts w:eastAsia="Times New Roman"/>
          <w:kern w:val="0"/>
          <w:lang w:eastAsia="hu-HU"/>
          <w14:ligatures w14:val="none"/>
        </w:rPr>
        <w:t>Lenzsér</w:t>
      </w:r>
      <w:proofErr w:type="spellEnd"/>
      <w:r w:rsidRPr="00835BFC">
        <w:rPr>
          <w:rFonts w:eastAsia="Times New Roman"/>
          <w:kern w:val="0"/>
          <w:lang w:eastAsia="hu-HU"/>
          <w14:ligatures w14:val="none"/>
        </w:rPr>
        <w:t xml:space="preserve"> Imre építész volt</w:t>
      </w:r>
      <w:r w:rsidR="00176E36">
        <w:rPr>
          <w:rFonts w:eastAsia="Times New Roman"/>
          <w:kern w:val="0"/>
          <w:lang w:eastAsia="hu-HU"/>
          <w14:ligatures w14:val="none"/>
        </w:rPr>
        <w:t>,</w:t>
      </w:r>
      <w:r w:rsidR="00850563">
        <w:rPr>
          <w:rFonts w:eastAsia="Times New Roman"/>
          <w:kern w:val="0"/>
          <w:lang w:eastAsia="hu-HU"/>
          <w14:ligatures w14:val="none"/>
        </w:rPr>
        <w:t xml:space="preserve"> </w:t>
      </w:r>
      <w:proofErr w:type="spellStart"/>
      <w:r w:rsidR="00176E36">
        <w:rPr>
          <w:rFonts w:eastAsia="Times New Roman"/>
          <w:kern w:val="0"/>
          <w:lang w:eastAsia="hu-HU"/>
          <w14:ligatures w14:val="none"/>
        </w:rPr>
        <w:t>t</w:t>
      </w:r>
      <w:r w:rsidR="00850563">
        <w:rPr>
          <w:rFonts w:eastAsia="Times New Roman"/>
          <w:kern w:val="0"/>
          <w:lang w:eastAsia="hu-HU"/>
          <w14:ligatures w14:val="none"/>
        </w:rPr>
        <w:t>estvér</w:t>
      </w:r>
      <w:r w:rsidR="00553192">
        <w:rPr>
          <w:rFonts w:eastAsia="Times New Roman"/>
          <w:kern w:val="0"/>
          <w:lang w:eastAsia="hu-HU"/>
          <w14:ligatures w14:val="none"/>
        </w:rPr>
        <w:t>öccse</w:t>
      </w:r>
      <w:proofErr w:type="spellEnd"/>
      <w:r w:rsidR="00850563">
        <w:rPr>
          <w:rFonts w:eastAsia="Times New Roman"/>
          <w:kern w:val="0"/>
          <w:lang w:eastAsia="hu-HU"/>
          <w14:ligatures w14:val="none"/>
        </w:rPr>
        <w:t xml:space="preserve"> Péter </w:t>
      </w:r>
      <w:r w:rsidR="00553192">
        <w:rPr>
          <w:rFonts w:eastAsia="Times New Roman"/>
          <w:kern w:val="0"/>
          <w:lang w:eastAsia="hu-HU"/>
          <w14:ligatures w14:val="none"/>
        </w:rPr>
        <w:t>szintén</w:t>
      </w:r>
      <w:r w:rsidR="00176E36">
        <w:rPr>
          <w:rFonts w:eastAsia="Times New Roman"/>
          <w:kern w:val="0"/>
          <w:lang w:eastAsia="hu-HU"/>
          <w14:ligatures w14:val="none"/>
        </w:rPr>
        <w:t xml:space="preserve"> </w:t>
      </w:r>
      <w:r w:rsidR="00850563">
        <w:rPr>
          <w:rFonts w:eastAsia="Times New Roman"/>
          <w:kern w:val="0"/>
          <w:lang w:eastAsia="hu-HU"/>
          <w14:ligatures w14:val="none"/>
        </w:rPr>
        <w:t>építész.</w:t>
      </w:r>
      <w:r>
        <w:rPr>
          <w:rFonts w:eastAsia="Times New Roman"/>
          <w:kern w:val="0"/>
          <w:lang w:eastAsia="hu-HU"/>
          <w14:ligatures w14:val="none"/>
        </w:rPr>
        <w:br/>
      </w:r>
      <w:r w:rsidR="00850563" w:rsidRPr="00835BFC">
        <w:rPr>
          <w:rFonts w:eastAsia="Times New Roman"/>
          <w:kern w:val="0"/>
          <w:lang w:eastAsia="hu-HU"/>
          <w14:ligatures w14:val="none"/>
        </w:rPr>
        <w:t>1986-ba</w:t>
      </w:r>
      <w:r w:rsidR="00850563">
        <w:rPr>
          <w:rFonts w:eastAsia="Times New Roman"/>
          <w:kern w:val="0"/>
          <w:lang w:eastAsia="hu-HU"/>
          <w14:ligatures w14:val="none"/>
        </w:rPr>
        <w:t>n a</w:t>
      </w:r>
      <w:r w:rsidRPr="00835BFC">
        <w:rPr>
          <w:rFonts w:eastAsia="Times New Roman"/>
          <w:kern w:val="0"/>
          <w:lang w:eastAsia="hu-HU"/>
          <w14:ligatures w14:val="none"/>
        </w:rPr>
        <w:t xml:space="preserve"> BME Építészmérnöki Kar Középülettervezési Tanszékén diplomázott Diplomadíjjal. Az egykori TTI-ben kezdett el dolgozni </w:t>
      </w:r>
      <w:proofErr w:type="spellStart"/>
      <w:r w:rsidRPr="00835BFC">
        <w:rPr>
          <w:rFonts w:eastAsia="Times New Roman"/>
          <w:kern w:val="0"/>
          <w:lang w:eastAsia="hu-HU"/>
          <w14:ligatures w14:val="none"/>
        </w:rPr>
        <w:t>Callmeyer</w:t>
      </w:r>
      <w:proofErr w:type="spellEnd"/>
      <w:r w:rsidRPr="00835BFC">
        <w:rPr>
          <w:rFonts w:eastAsia="Times New Roman"/>
          <w:kern w:val="0"/>
          <w:lang w:eastAsia="hu-HU"/>
          <w14:ligatures w14:val="none"/>
        </w:rPr>
        <w:t xml:space="preserve"> Ferencnél, a Mesteriskola X. ciklusát 1988-90-ben végezte el.</w:t>
      </w:r>
      <w:r w:rsidRPr="00835BFC">
        <w:rPr>
          <w:rFonts w:eastAsia="Times New Roman"/>
          <w:kern w:val="0"/>
          <w:lang w:eastAsia="hu-HU"/>
          <w14:ligatures w14:val="none"/>
        </w:rPr>
        <w:br/>
        <w:t xml:space="preserve">Szellemi szabadfoglalkozású </w:t>
      </w:r>
      <w:r w:rsidR="0075077A">
        <w:rPr>
          <w:rFonts w:eastAsia="Times New Roman"/>
          <w:kern w:val="0"/>
          <w:lang w:eastAsia="hu-HU"/>
          <w14:ligatures w14:val="none"/>
        </w:rPr>
        <w:t xml:space="preserve">építész </w:t>
      </w:r>
      <w:r w:rsidRPr="00835BFC">
        <w:rPr>
          <w:rFonts w:eastAsia="Times New Roman"/>
          <w:kern w:val="0"/>
          <w:lang w:eastAsia="hu-HU"/>
          <w14:ligatures w14:val="none"/>
        </w:rPr>
        <w:t xml:space="preserve">lett, mellette 1989-től a BME Városépítési Tanszékén dolgozott tanársegédként, később óraadóként 2016-ig. Az oktatás számára alapvető és felemelő élmény volt, </w:t>
      </w:r>
      <w:proofErr w:type="spellStart"/>
      <w:r w:rsidRPr="00835BFC">
        <w:rPr>
          <w:rFonts w:eastAsia="Times New Roman"/>
          <w:kern w:val="0"/>
          <w:lang w:eastAsia="hu-HU"/>
          <w14:ligatures w14:val="none"/>
        </w:rPr>
        <w:t>Locsmándi</w:t>
      </w:r>
      <w:proofErr w:type="spellEnd"/>
      <w:r w:rsidRPr="00835BFC">
        <w:rPr>
          <w:rFonts w:eastAsia="Times New Roman"/>
          <w:kern w:val="0"/>
          <w:lang w:eastAsia="hu-HU"/>
          <w14:ligatures w14:val="none"/>
        </w:rPr>
        <w:t xml:space="preserve"> Gáborral együtt hosszú évekig alkottak közös oktatói </w:t>
      </w:r>
      <w:r>
        <w:rPr>
          <w:rFonts w:eastAsia="Times New Roman"/>
          <w:kern w:val="0"/>
          <w:lang w:eastAsia="hu-HU"/>
          <w14:ligatures w14:val="none"/>
        </w:rPr>
        <w:t>párost</w:t>
      </w:r>
      <w:r w:rsidRPr="00835BFC">
        <w:rPr>
          <w:rFonts w:eastAsia="Times New Roman"/>
          <w:kern w:val="0"/>
          <w:lang w:eastAsia="hu-HU"/>
          <w14:ligatures w14:val="none"/>
        </w:rPr>
        <w:t>. Az urbanisztika, a város és az élet kapcsolata egész életét végig kísérte, de utolsó éveiben az ember és a természet viszonya és szimbiózisa foglalkoztatta. Oktatói tevékenységét 2012-ben az Építészmérnöki Kar dékánja Mesteroktató címmel ismerte el.</w:t>
      </w:r>
      <w:r w:rsidRPr="00835BFC">
        <w:rPr>
          <w:rFonts w:eastAsia="Times New Roman"/>
          <w:kern w:val="0"/>
          <w:lang w:eastAsia="hu-HU"/>
          <w14:ligatures w14:val="none"/>
        </w:rPr>
        <w:br/>
        <w:t xml:space="preserve">1995-ban férjével, </w:t>
      </w:r>
      <w:proofErr w:type="spellStart"/>
      <w:r w:rsidRPr="00835BFC">
        <w:rPr>
          <w:rFonts w:eastAsia="Times New Roman"/>
          <w:kern w:val="0"/>
          <w:lang w:eastAsia="hu-HU"/>
          <w14:ligatures w14:val="none"/>
        </w:rPr>
        <w:t>Gelesz</w:t>
      </w:r>
      <w:proofErr w:type="spellEnd"/>
      <w:r w:rsidRPr="00835BFC">
        <w:rPr>
          <w:rFonts w:eastAsia="Times New Roman"/>
          <w:kern w:val="0"/>
          <w:lang w:eastAsia="hu-HU"/>
          <w14:ligatures w14:val="none"/>
        </w:rPr>
        <w:t xml:space="preserve"> Andrással együtt megalapította a </w:t>
      </w:r>
      <w:proofErr w:type="spellStart"/>
      <w:r w:rsidRPr="00835BFC">
        <w:rPr>
          <w:rFonts w:eastAsia="Times New Roman"/>
          <w:kern w:val="0"/>
          <w:lang w:eastAsia="hu-HU"/>
          <w14:ligatures w14:val="none"/>
        </w:rPr>
        <w:t>Gelesz</w:t>
      </w:r>
      <w:proofErr w:type="spellEnd"/>
      <w:r w:rsidRPr="00835BFC">
        <w:rPr>
          <w:rFonts w:eastAsia="Times New Roman"/>
          <w:kern w:val="0"/>
          <w:lang w:eastAsia="hu-HU"/>
          <w14:ligatures w14:val="none"/>
        </w:rPr>
        <w:t xml:space="preserve"> és </w:t>
      </w:r>
      <w:proofErr w:type="spellStart"/>
      <w:r w:rsidRPr="00835BFC">
        <w:rPr>
          <w:rFonts w:eastAsia="Times New Roman"/>
          <w:kern w:val="0"/>
          <w:lang w:eastAsia="hu-HU"/>
          <w14:ligatures w14:val="none"/>
        </w:rPr>
        <w:t>Lenzsér</w:t>
      </w:r>
      <w:proofErr w:type="spellEnd"/>
      <w:r w:rsidRPr="00835BFC">
        <w:rPr>
          <w:rFonts w:eastAsia="Times New Roman"/>
          <w:kern w:val="0"/>
          <w:lang w:eastAsia="hu-HU"/>
          <w14:ligatures w14:val="none"/>
        </w:rPr>
        <w:t xml:space="preserve"> Kft</w:t>
      </w:r>
      <w:r w:rsidR="003F1427">
        <w:rPr>
          <w:rFonts w:eastAsia="Times New Roman"/>
          <w:kern w:val="0"/>
          <w:lang w:eastAsia="hu-HU"/>
          <w14:ligatures w14:val="none"/>
        </w:rPr>
        <w:t>.</w:t>
      </w:r>
      <w:r w:rsidRPr="00835BFC">
        <w:rPr>
          <w:rFonts w:eastAsia="Times New Roman"/>
          <w:kern w:val="0"/>
          <w:lang w:eastAsia="hu-HU"/>
          <w14:ligatures w14:val="none"/>
        </w:rPr>
        <w:t>-t, ahol élete végéig dolgozott.</w:t>
      </w:r>
    </w:p>
    <w:p w14:paraId="65204FC7" w14:textId="72E7066E" w:rsidR="003F1427" w:rsidRPr="00835BFC" w:rsidRDefault="00835BFC" w:rsidP="003F1427">
      <w:pPr>
        <w:spacing w:after="0" w:line="360" w:lineRule="auto"/>
        <w:rPr>
          <w:rFonts w:eastAsia="Times New Roman"/>
          <w:kern w:val="0"/>
          <w:lang w:eastAsia="hu-HU"/>
          <w14:ligatures w14:val="none"/>
        </w:rPr>
      </w:pPr>
      <w:r w:rsidRPr="00835BFC">
        <w:rPr>
          <w:rFonts w:eastAsia="Times New Roman"/>
          <w:kern w:val="0"/>
          <w:lang w:eastAsia="hu-HU"/>
          <w14:ligatures w14:val="none"/>
        </w:rPr>
        <w:t>Több országos építészeti tervpályázat nyertese, melyek közül a kisvárdai Tűzoltóság és a győri Széchenyi István Egyetem új épületei meg is valósultak. Férjével és az irodában dolgozó, legtöbbször volt egyetemi tanítványokból kinevelt építészkollégákkal együtt tervezte – több családi- és társasház ház mellett – a százhalombattai 115. sz. kora vaskori halomsír rekonstrukcióját és a MOL Kőolajfinomító Tűzoltóság</w:t>
      </w:r>
      <w:r w:rsidR="00553192">
        <w:rPr>
          <w:rFonts w:eastAsia="Times New Roman"/>
          <w:kern w:val="0"/>
          <w:lang w:eastAsia="hu-HU"/>
          <w14:ligatures w14:val="none"/>
        </w:rPr>
        <w:t xml:space="preserve">a épületének </w:t>
      </w:r>
      <w:r w:rsidRPr="00835BFC">
        <w:rPr>
          <w:rFonts w:eastAsia="Times New Roman"/>
          <w:kern w:val="0"/>
          <w:lang w:eastAsia="hu-HU"/>
          <w14:ligatures w14:val="none"/>
        </w:rPr>
        <w:t xml:space="preserve">nak átalakítását és bővítését, a Szent Anna Otthonházat Pápára, a budapesti Henkel-irodaházat, a 4-es metró két új állomását. </w:t>
      </w:r>
      <w:r w:rsidR="003F1427">
        <w:rPr>
          <w:rFonts w:eastAsia="Times New Roman"/>
          <w:kern w:val="0"/>
          <w:lang w:eastAsia="hu-HU"/>
          <w14:ligatures w14:val="none"/>
        </w:rPr>
        <w:t xml:space="preserve">Továbbá </w:t>
      </w:r>
      <w:r w:rsidRPr="00835BFC">
        <w:rPr>
          <w:rFonts w:eastAsia="Times New Roman"/>
          <w:kern w:val="0"/>
          <w:lang w:eastAsia="hu-HU"/>
          <w14:ligatures w14:val="none"/>
        </w:rPr>
        <w:t>az Eiffel Palace irodaház</w:t>
      </w:r>
      <w:r w:rsidR="003F1427">
        <w:rPr>
          <w:rFonts w:eastAsia="Times New Roman"/>
          <w:kern w:val="0"/>
          <w:lang w:eastAsia="hu-HU"/>
          <w14:ligatures w14:val="none"/>
        </w:rPr>
        <w:t>at</w:t>
      </w:r>
      <w:r w:rsidRPr="00835BFC">
        <w:rPr>
          <w:rFonts w:eastAsia="Times New Roman"/>
          <w:kern w:val="0"/>
          <w:lang w:eastAsia="hu-HU"/>
          <w14:ligatures w14:val="none"/>
        </w:rPr>
        <w:t xml:space="preserve"> és a Cziffra Központ</w:t>
      </w:r>
      <w:r w:rsidR="003F1427">
        <w:rPr>
          <w:rFonts w:eastAsia="Times New Roman"/>
          <w:kern w:val="0"/>
          <w:lang w:eastAsia="hu-HU"/>
          <w14:ligatures w14:val="none"/>
        </w:rPr>
        <w:t>ot</w:t>
      </w:r>
      <w:r w:rsidRPr="00835BFC">
        <w:rPr>
          <w:rFonts w:eastAsia="Times New Roman"/>
          <w:kern w:val="0"/>
          <w:lang w:eastAsia="hu-HU"/>
          <w14:ligatures w14:val="none"/>
        </w:rPr>
        <w:t xml:space="preserve"> Budapesten, a </w:t>
      </w:r>
      <w:r w:rsidR="00553192">
        <w:rPr>
          <w:rFonts w:eastAsia="Times New Roman"/>
          <w:kern w:val="0"/>
          <w:lang w:eastAsia="hu-HU"/>
          <w14:ligatures w14:val="none"/>
        </w:rPr>
        <w:t xml:space="preserve">47 lakásos </w:t>
      </w:r>
      <w:r w:rsidRPr="00835BFC">
        <w:rPr>
          <w:rFonts w:eastAsia="Times New Roman"/>
          <w:kern w:val="0"/>
          <w:lang w:eastAsia="hu-HU"/>
          <w14:ligatures w14:val="none"/>
        </w:rPr>
        <w:t xml:space="preserve">Platán </w:t>
      </w:r>
      <w:proofErr w:type="spellStart"/>
      <w:r w:rsidRPr="00835BFC">
        <w:rPr>
          <w:rFonts w:eastAsia="Times New Roman"/>
          <w:kern w:val="0"/>
          <w:lang w:eastAsia="hu-HU"/>
          <w14:ligatures w14:val="none"/>
        </w:rPr>
        <w:t>Gardens</w:t>
      </w:r>
      <w:proofErr w:type="spellEnd"/>
      <w:r w:rsidRPr="00835BFC">
        <w:rPr>
          <w:rFonts w:eastAsia="Times New Roman"/>
          <w:kern w:val="0"/>
          <w:lang w:eastAsia="hu-HU"/>
          <w14:ligatures w14:val="none"/>
        </w:rPr>
        <w:t xml:space="preserve"> </w:t>
      </w:r>
      <w:r w:rsidR="00553192">
        <w:rPr>
          <w:rFonts w:eastAsia="Times New Roman"/>
          <w:kern w:val="0"/>
          <w:lang w:eastAsia="hu-HU"/>
          <w14:ligatures w14:val="none"/>
        </w:rPr>
        <w:t xml:space="preserve">Balaton Társasház </w:t>
      </w:r>
      <w:r w:rsidRPr="00835BFC">
        <w:rPr>
          <w:rFonts w:eastAsia="Times New Roman"/>
          <w:kern w:val="0"/>
          <w:lang w:eastAsia="hu-HU"/>
          <w14:ligatures w14:val="none"/>
        </w:rPr>
        <w:t>projekt Balatonbogláron, valamint egy idősotthon és egy új lakóterület beépítése – típus háztervekkel együtt – Pátyon.</w:t>
      </w:r>
      <w:r w:rsidRPr="00835BFC">
        <w:rPr>
          <w:rFonts w:eastAsia="Times New Roman"/>
          <w:kern w:val="0"/>
          <w:lang w:eastAsia="hu-HU"/>
          <w14:ligatures w14:val="none"/>
        </w:rPr>
        <w:br/>
        <w:t>Az épületek tervezése mellett több szabályozási tervet is készített Budapest XI. kerületére, Érd és Százhalombatta központjára, Hernád község új lakóterületére.</w:t>
      </w:r>
      <w:r w:rsidR="00553192">
        <w:rPr>
          <w:rFonts w:eastAsia="Times New Roman"/>
          <w:kern w:val="0"/>
          <w:lang w:eastAsia="hu-HU"/>
          <w14:ligatures w14:val="none"/>
        </w:rPr>
        <w:br/>
      </w:r>
      <w:r w:rsidRPr="00835BFC">
        <w:rPr>
          <w:rFonts w:eastAsia="Times New Roman"/>
          <w:kern w:val="0"/>
          <w:lang w:eastAsia="hu-HU"/>
          <w14:ligatures w14:val="none"/>
        </w:rPr>
        <w:t xml:space="preserve">Édesapjuk több évtizedes kutatómunkájára támaszkodva készítette el testvérével, </w:t>
      </w:r>
      <w:proofErr w:type="spellStart"/>
      <w:r w:rsidRPr="00835BFC">
        <w:rPr>
          <w:rFonts w:eastAsia="Times New Roman"/>
          <w:kern w:val="0"/>
          <w:lang w:eastAsia="hu-HU"/>
          <w14:ligatures w14:val="none"/>
        </w:rPr>
        <w:t>Lenzsér</w:t>
      </w:r>
      <w:proofErr w:type="spellEnd"/>
      <w:r w:rsidRPr="00835BFC">
        <w:rPr>
          <w:rFonts w:eastAsia="Times New Roman"/>
          <w:kern w:val="0"/>
          <w:lang w:eastAsia="hu-HU"/>
          <w14:ligatures w14:val="none"/>
        </w:rPr>
        <w:t xml:space="preserve"> Péter építésszel együtt a mosonmagyaróvári Iparterületek szabályozási tervét, illetve ennek részeként az önálló értékvédelmi fejezetet.</w:t>
      </w:r>
      <w:r w:rsidR="0075077A">
        <w:rPr>
          <w:rFonts w:eastAsia="Times New Roman"/>
          <w:kern w:val="0"/>
          <w:lang w:eastAsia="hu-HU"/>
          <w14:ligatures w14:val="none"/>
        </w:rPr>
        <w:t xml:space="preserve"> </w:t>
      </w:r>
      <w:r w:rsidRPr="00835BFC">
        <w:rPr>
          <w:rFonts w:eastAsia="Times New Roman"/>
          <w:kern w:val="0"/>
          <w:lang w:eastAsia="hu-HU"/>
          <w14:ligatures w14:val="none"/>
        </w:rPr>
        <w:t xml:space="preserve">Számos lakásbelső kialakítása mellett több irodaház és magánorvosi praxis belsőépítészeti munkáit is </w:t>
      </w:r>
      <w:r w:rsidR="003F1427">
        <w:rPr>
          <w:rFonts w:eastAsia="Times New Roman"/>
          <w:kern w:val="0"/>
          <w:lang w:eastAsia="hu-HU"/>
          <w14:ligatures w14:val="none"/>
        </w:rPr>
        <w:t>terve</w:t>
      </w:r>
      <w:r w:rsidRPr="00835BFC">
        <w:rPr>
          <w:rFonts w:eastAsia="Times New Roman"/>
          <w:kern w:val="0"/>
          <w:lang w:eastAsia="hu-HU"/>
          <w14:ligatures w14:val="none"/>
        </w:rPr>
        <w:t>zte.</w:t>
      </w:r>
      <w:r w:rsidR="0075077A">
        <w:rPr>
          <w:rFonts w:eastAsia="Times New Roman"/>
          <w:kern w:val="0"/>
          <w:lang w:eastAsia="hu-HU"/>
          <w14:ligatures w14:val="none"/>
        </w:rPr>
        <w:t xml:space="preserve"> </w:t>
      </w:r>
      <w:r w:rsidRPr="00835BFC">
        <w:rPr>
          <w:rFonts w:eastAsia="Times New Roman"/>
          <w:kern w:val="0"/>
          <w:lang w:eastAsia="hu-HU"/>
          <w14:ligatures w14:val="none"/>
        </w:rPr>
        <w:t>Hosszú évekig aktív és harcos tagja volt a Tervtanácsnak Budapest XXII. kerületében, Érden és Biatorbágyon</w:t>
      </w:r>
      <w:r w:rsidR="003F1427">
        <w:rPr>
          <w:rFonts w:eastAsia="Times New Roman"/>
          <w:kern w:val="0"/>
          <w:lang w:eastAsia="hu-HU"/>
          <w14:ligatures w14:val="none"/>
        </w:rPr>
        <w:t>.</w:t>
      </w:r>
    </w:p>
    <w:p w14:paraId="2642CAEF" w14:textId="4E1328BB" w:rsidR="00835BFC" w:rsidRPr="00835BFC" w:rsidRDefault="00835BFC" w:rsidP="003F1427">
      <w:pPr>
        <w:spacing w:after="0" w:line="360" w:lineRule="auto"/>
        <w:rPr>
          <w:rFonts w:eastAsia="Times New Roman"/>
          <w:kern w:val="0"/>
          <w:lang w:eastAsia="hu-HU"/>
          <w14:ligatures w14:val="none"/>
        </w:rPr>
      </w:pPr>
      <w:r w:rsidRPr="00835BFC">
        <w:rPr>
          <w:rFonts w:eastAsia="Times New Roman"/>
          <w:kern w:val="0"/>
          <w:lang w:eastAsia="hu-HU"/>
          <w14:ligatures w14:val="none"/>
        </w:rPr>
        <w:t>Az Eiffel Palace épületének átalakításáért és bővítéséért 2017-ben – a tervezésben résztvevő építészek</w:t>
      </w:r>
      <w:r w:rsidR="0075077A">
        <w:rPr>
          <w:rFonts w:eastAsia="Times New Roman"/>
          <w:kern w:val="0"/>
          <w:lang w:eastAsia="hu-HU"/>
          <w14:ligatures w14:val="none"/>
        </w:rPr>
        <w:t xml:space="preserve"> kollégáiva</w:t>
      </w:r>
      <w:r w:rsidRPr="00835BFC">
        <w:rPr>
          <w:rFonts w:eastAsia="Times New Roman"/>
          <w:kern w:val="0"/>
          <w:lang w:eastAsia="hu-HU"/>
          <w14:ligatures w14:val="none"/>
        </w:rPr>
        <w:t>l együtt – Pro Architectura díjban részesült.</w:t>
      </w:r>
    </w:p>
    <w:p w14:paraId="764AFB35" w14:textId="77777777" w:rsidR="008A71B1" w:rsidRPr="00835BFC" w:rsidRDefault="008A71B1" w:rsidP="003F1427">
      <w:pPr>
        <w:spacing w:after="0" w:line="360" w:lineRule="auto"/>
      </w:pPr>
    </w:p>
    <w:sectPr w:rsidR="008A71B1" w:rsidRPr="00835BFC" w:rsidSect="00A3434B">
      <w:pgSz w:w="11906" w:h="16838" w:code="9"/>
      <w:pgMar w:top="851" w:right="851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FC"/>
    <w:rsid w:val="00176E36"/>
    <w:rsid w:val="003F1427"/>
    <w:rsid w:val="00553192"/>
    <w:rsid w:val="0075077A"/>
    <w:rsid w:val="00835BFC"/>
    <w:rsid w:val="00850563"/>
    <w:rsid w:val="008A71B1"/>
    <w:rsid w:val="00A3434B"/>
    <w:rsid w:val="00BC3811"/>
    <w:rsid w:val="00C3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5A91"/>
  <w15:chartTrackingRefBased/>
  <w15:docId w15:val="{08D560DD-2551-4F39-8CD8-5725F303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5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Cmsor2">
    <w:name w:val="heading 2"/>
    <w:basedOn w:val="Norml"/>
    <w:link w:val="Cmsor2Char"/>
    <w:uiPriority w:val="9"/>
    <w:qFormat/>
    <w:rsid w:val="00835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35BF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835BFC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83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">
    <w:name w:val="Emphasis"/>
    <w:basedOn w:val="Bekezdsalapbettpusa"/>
    <w:uiPriority w:val="20"/>
    <w:qFormat/>
    <w:rsid w:val="00835BFC"/>
    <w:rPr>
      <w:i/>
      <w:iCs/>
    </w:rPr>
  </w:style>
  <w:style w:type="character" w:styleId="Kiemels2">
    <w:name w:val="Strong"/>
    <w:basedOn w:val="Bekezdsalapbettpusa"/>
    <w:uiPriority w:val="22"/>
    <w:qFormat/>
    <w:rsid w:val="00835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MÉK Magyar Építész Kamara</dc:creator>
  <cp:keywords/>
  <dc:description/>
  <cp:lastModifiedBy>MÉK Magyar Építész Kamara</cp:lastModifiedBy>
  <cp:revision>8</cp:revision>
  <dcterms:created xsi:type="dcterms:W3CDTF">2023-10-16T19:19:00Z</dcterms:created>
  <dcterms:modified xsi:type="dcterms:W3CDTF">2023-10-16T19:53:00Z</dcterms:modified>
</cp:coreProperties>
</file>